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0" w:rsidRPr="00F3280B" w:rsidRDefault="00680E10" w:rsidP="00680E10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 GPU-based Paralleliz</w:t>
      </w:r>
      <w:r w:rsidRPr="00F3280B">
        <w:rPr>
          <w:rFonts w:ascii="Times New Roman" w:hAnsi="Times New Roman" w:cs="Times New Roman"/>
          <w:b/>
          <w:lang w:val="en-GB"/>
        </w:rPr>
        <w:t>ation Approach to conduct Spatially-Explicit Uncertainty and Sensitivity Analysis in the</w:t>
      </w:r>
      <w:r>
        <w:rPr>
          <w:rFonts w:ascii="Times New Roman" w:hAnsi="Times New Roman" w:cs="Times New Roman"/>
          <w:b/>
          <w:lang w:val="en-GB"/>
        </w:rPr>
        <w:t xml:space="preserve"> Application Domain of </w:t>
      </w:r>
      <w:r w:rsidRPr="00F3280B">
        <w:rPr>
          <w:rFonts w:ascii="Times New Roman" w:hAnsi="Times New Roman" w:cs="Times New Roman"/>
          <w:b/>
          <w:lang w:val="en-GB"/>
        </w:rPr>
        <w:t>Landscape Assessment</w:t>
      </w:r>
    </w:p>
    <w:p w:rsidR="00680E10" w:rsidRDefault="00680E10" w:rsidP="00680E10">
      <w:pPr>
        <w:rPr>
          <w:rFonts w:ascii="Times New Roman" w:hAnsi="Times New Roman" w:cs="Times New Roman"/>
          <w:lang w:val="en-GB"/>
        </w:rPr>
      </w:pPr>
    </w:p>
    <w:p w:rsidR="00680E10" w:rsidRPr="00863B0E" w:rsidRDefault="00680E10" w:rsidP="00680E10">
      <w:pPr>
        <w:rPr>
          <w:rFonts w:ascii="Times New Roman" w:hAnsi="Times New Roman" w:cs="Times New Roman"/>
          <w:lang w:val="de-DE"/>
        </w:rPr>
      </w:pPr>
      <w:r w:rsidRPr="00863B0E">
        <w:rPr>
          <w:rFonts w:ascii="Times New Roman" w:hAnsi="Times New Roman" w:cs="Times New Roman"/>
          <w:lang w:val="de-DE"/>
        </w:rPr>
        <w:t>Christoph E</w:t>
      </w:r>
      <w:r>
        <w:rPr>
          <w:rFonts w:ascii="Times New Roman" w:hAnsi="Times New Roman" w:cs="Times New Roman"/>
          <w:lang w:val="de-DE"/>
        </w:rPr>
        <w:t>rlacher</w:t>
      </w:r>
      <w:r w:rsidRPr="00863B0E">
        <w:rPr>
          <w:rFonts w:ascii="Times New Roman" w:hAnsi="Times New Roman" w:cs="Times New Roman"/>
          <w:vertAlign w:val="superscript"/>
          <w:lang w:val="de-DE"/>
        </w:rPr>
        <w:t>1</w:t>
      </w:r>
      <w:r>
        <w:rPr>
          <w:rFonts w:ascii="Times New Roman" w:hAnsi="Times New Roman" w:cs="Times New Roman"/>
          <w:vertAlign w:val="superscript"/>
          <w:lang w:val="de-DE"/>
        </w:rPr>
        <w:t>,3</w:t>
      </w:r>
      <w:r w:rsidRPr="00863B0E">
        <w:rPr>
          <w:rFonts w:ascii="Times New Roman" w:hAnsi="Times New Roman" w:cs="Times New Roman"/>
          <w:lang w:val="de-DE"/>
        </w:rPr>
        <w:t>, Piotr Jankowski</w:t>
      </w:r>
      <w:r w:rsidRPr="00863B0E">
        <w:rPr>
          <w:rFonts w:ascii="Times New Roman" w:hAnsi="Times New Roman" w:cs="Times New Roman"/>
          <w:vertAlign w:val="superscript"/>
          <w:lang w:val="de-DE"/>
        </w:rPr>
        <w:t>2</w:t>
      </w:r>
      <w:r w:rsidRPr="00863B0E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Thomas Blaschke</w:t>
      </w:r>
      <w:r w:rsidRPr="00863B0E">
        <w:rPr>
          <w:rFonts w:ascii="Times New Roman" w:hAnsi="Times New Roman" w:cs="Times New Roman"/>
          <w:vertAlign w:val="superscript"/>
          <w:lang w:val="de-DE"/>
        </w:rPr>
        <w:t>3</w:t>
      </w:r>
      <w:r>
        <w:rPr>
          <w:rFonts w:ascii="Times New Roman" w:hAnsi="Times New Roman" w:cs="Times New Roman"/>
          <w:lang w:val="de-DE"/>
        </w:rPr>
        <w:t xml:space="preserve">, </w:t>
      </w:r>
      <w:r w:rsidRPr="00863B0E">
        <w:rPr>
          <w:rFonts w:ascii="Times New Roman" w:hAnsi="Times New Roman" w:cs="Times New Roman"/>
          <w:lang w:val="de-DE"/>
        </w:rPr>
        <w:t>Gernot Paulus</w:t>
      </w:r>
      <w:r w:rsidRPr="00863B0E">
        <w:rPr>
          <w:rFonts w:ascii="Times New Roman" w:hAnsi="Times New Roman" w:cs="Times New Roman"/>
          <w:vertAlign w:val="superscript"/>
          <w:lang w:val="de-DE"/>
        </w:rPr>
        <w:t>1</w:t>
      </w:r>
      <w:r w:rsidRPr="00395216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vertAlign w:val="superscript"/>
          <w:lang w:val="de-DE"/>
        </w:rPr>
        <w:t xml:space="preserve"> </w:t>
      </w:r>
      <w:r w:rsidRPr="00863B0E">
        <w:rPr>
          <w:rFonts w:ascii="Times New Roman" w:hAnsi="Times New Roman" w:cs="Times New Roman"/>
          <w:lang w:val="de-DE"/>
        </w:rPr>
        <w:t>Karl-Heinrich Anders</w:t>
      </w:r>
      <w:r w:rsidRPr="00863B0E">
        <w:rPr>
          <w:rFonts w:ascii="Times New Roman" w:hAnsi="Times New Roman" w:cs="Times New Roman"/>
          <w:vertAlign w:val="superscript"/>
          <w:lang w:val="de-DE"/>
        </w:rPr>
        <w:t>1</w:t>
      </w:r>
      <w:r w:rsidRPr="00863B0E">
        <w:rPr>
          <w:rFonts w:ascii="Times New Roman" w:hAnsi="Times New Roman" w:cs="Times New Roman"/>
          <w:lang w:val="de-DE"/>
        </w:rPr>
        <w:t xml:space="preserve"> </w:t>
      </w:r>
    </w:p>
    <w:p w:rsidR="00680E10" w:rsidRPr="00863B0E" w:rsidRDefault="00680E10" w:rsidP="00680E10">
      <w:pPr>
        <w:rPr>
          <w:rFonts w:ascii="Times New Roman" w:hAnsi="Times New Roman" w:cs="Times New Roman"/>
          <w:lang w:val="en-GB"/>
        </w:rPr>
      </w:pPr>
      <w:r w:rsidRPr="00F3280B">
        <w:rPr>
          <w:rFonts w:ascii="Times New Roman" w:hAnsi="Times New Roman" w:cs="Times New Roman"/>
          <w:vertAlign w:val="superscript"/>
          <w:lang w:val="en-GB"/>
        </w:rPr>
        <w:t>1</w:t>
      </w:r>
      <w:r w:rsidRPr="00863B0E">
        <w:rPr>
          <w:rFonts w:ascii="Times New Roman" w:hAnsi="Times New Roman" w:cs="Times New Roman"/>
          <w:lang w:val="en-GB"/>
        </w:rPr>
        <w:t xml:space="preserve">Carinthia </w:t>
      </w:r>
      <w:r>
        <w:rPr>
          <w:rFonts w:ascii="Times New Roman" w:hAnsi="Times New Roman" w:cs="Times New Roman"/>
          <w:lang w:val="en-GB"/>
        </w:rPr>
        <w:t xml:space="preserve">University of Applied Sciences, </w:t>
      </w:r>
      <w:r w:rsidRPr="00863B0E">
        <w:rPr>
          <w:rFonts w:ascii="Times New Roman" w:hAnsi="Times New Roman" w:cs="Times New Roman"/>
          <w:lang w:val="en-GB"/>
        </w:rPr>
        <w:t xml:space="preserve">Department of </w:t>
      </w:r>
      <w:proofErr w:type="spellStart"/>
      <w:r w:rsidRPr="00863B0E">
        <w:rPr>
          <w:rFonts w:ascii="Times New Roman" w:hAnsi="Times New Roman" w:cs="Times New Roman"/>
          <w:lang w:val="en-GB"/>
        </w:rPr>
        <w:t>Geoinformation</w:t>
      </w:r>
      <w:proofErr w:type="spellEnd"/>
      <w:r w:rsidRPr="00863B0E">
        <w:rPr>
          <w:rFonts w:ascii="Times New Roman" w:hAnsi="Times New Roman" w:cs="Times New Roman"/>
          <w:lang w:val="en-GB"/>
        </w:rPr>
        <w:t xml:space="preserve"> and Environmental Technologies</w:t>
      </w:r>
    </w:p>
    <w:p w:rsidR="00680E10" w:rsidRDefault="00680E10" w:rsidP="00680E10">
      <w:pPr>
        <w:rPr>
          <w:rFonts w:ascii="Times New Roman" w:hAnsi="Times New Roman" w:cs="Times New Roman"/>
          <w:lang w:val="en-GB"/>
        </w:rPr>
      </w:pPr>
      <w:r w:rsidRPr="00F3280B"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San Diego State University, </w:t>
      </w:r>
      <w:r w:rsidRPr="00863B0E">
        <w:rPr>
          <w:rFonts w:ascii="Times New Roman" w:hAnsi="Times New Roman" w:cs="Times New Roman"/>
          <w:lang w:val="en-GB"/>
        </w:rPr>
        <w:t>Department of Geography</w:t>
      </w:r>
    </w:p>
    <w:p w:rsidR="00680E10" w:rsidRDefault="00680E10" w:rsidP="00680E10">
      <w:pPr>
        <w:rPr>
          <w:rFonts w:ascii="Times New Roman" w:hAnsi="Times New Roman" w:cs="Times New Roman"/>
          <w:lang w:val="en-GB"/>
        </w:rPr>
      </w:pPr>
      <w:r w:rsidRPr="00F3280B">
        <w:rPr>
          <w:rFonts w:ascii="Times New Roman" w:hAnsi="Times New Roman" w:cs="Times New Roman"/>
          <w:vertAlign w:val="super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University of Salzburg, </w:t>
      </w:r>
      <w:proofErr w:type="spellStart"/>
      <w:r w:rsidRPr="00BE20D5">
        <w:rPr>
          <w:rFonts w:ascii="Times New Roman" w:hAnsi="Times New Roman" w:cs="Times New Roman"/>
          <w:lang w:val="en-GB"/>
        </w:rPr>
        <w:t>Geoinformatics</w:t>
      </w:r>
      <w:proofErr w:type="spellEnd"/>
      <w:r w:rsidRPr="00BE20D5">
        <w:rPr>
          <w:rFonts w:ascii="Times New Roman" w:hAnsi="Times New Roman" w:cs="Times New Roman"/>
          <w:lang w:val="en-GB"/>
        </w:rPr>
        <w:t xml:space="preserve"> – Z_GIS</w:t>
      </w:r>
    </w:p>
    <w:p w:rsidR="00680E10" w:rsidRPr="00383F8D" w:rsidRDefault="00680E10" w:rsidP="00680E10">
      <w:pPr>
        <w:rPr>
          <w:rFonts w:ascii="Times New Roman" w:hAnsi="Times New Roman" w:cs="Times New Roman"/>
          <w:lang w:val="en-GB"/>
        </w:rPr>
      </w:pPr>
    </w:p>
    <w:p w:rsidR="00680E10" w:rsidRPr="00955486" w:rsidRDefault="00680E10" w:rsidP="00680E10">
      <w:pPr>
        <w:rPr>
          <w:rFonts w:ascii="Times New Roman" w:hAnsi="Times New Roman" w:cs="Times New Roman"/>
          <w:b/>
          <w:lang w:val="en-GB"/>
        </w:rPr>
      </w:pPr>
      <w:r w:rsidRPr="00955486">
        <w:rPr>
          <w:rFonts w:ascii="Times New Roman" w:hAnsi="Times New Roman" w:cs="Times New Roman"/>
          <w:b/>
          <w:lang w:val="en-GB"/>
        </w:rPr>
        <w:t>Abstract</w:t>
      </w:r>
    </w:p>
    <w:p w:rsidR="00680E10" w:rsidRPr="00383F8D" w:rsidRDefault="00680E10" w:rsidP="00680E10">
      <w:pPr>
        <w:rPr>
          <w:rFonts w:ascii="Times New Roman" w:hAnsi="Times New Roman" w:cs="Times New Roman"/>
          <w:lang w:val="en-GB"/>
        </w:rPr>
      </w:pPr>
      <w:r w:rsidRPr="00383F8D">
        <w:rPr>
          <w:rFonts w:ascii="Times New Roman" w:hAnsi="Times New Roman" w:cs="Times New Roman"/>
          <w:lang w:val="en-GB"/>
        </w:rPr>
        <w:t>This paper illustrates a CUDA GPU-based concept to accelerate the computationally intensive calculations of performing spatially-explicit uncertainty and sensitivity analysis in multi-criteria decision</w:t>
      </w:r>
      <w:r>
        <w:rPr>
          <w:rFonts w:ascii="Times New Roman" w:hAnsi="Times New Roman" w:cs="Times New Roman"/>
          <w:lang w:val="en-GB"/>
        </w:rPr>
        <w:t>-</w:t>
      </w:r>
      <w:r w:rsidRPr="00383F8D">
        <w:rPr>
          <w:rFonts w:ascii="Times New Roman" w:hAnsi="Times New Roman" w:cs="Times New Roman"/>
          <w:lang w:val="en-GB"/>
        </w:rPr>
        <w:t xml:space="preserve">making models. Uncertainty and sensitivity analysis is a two-step approach to validating the robustness of spatial- and non-spatial model solutions. The uncertainty analysis quantifies the variability of model outcomes </w:t>
      </w:r>
      <w:r>
        <w:rPr>
          <w:rFonts w:ascii="Times New Roman" w:hAnsi="Times New Roman" w:cs="Times New Roman"/>
          <w:lang w:val="en-GB"/>
        </w:rPr>
        <w:t>while</w:t>
      </w:r>
      <w:r w:rsidRPr="00383F8D">
        <w:rPr>
          <w:rFonts w:ascii="Times New Roman" w:hAnsi="Times New Roman" w:cs="Times New Roman"/>
          <w:lang w:val="en-GB"/>
        </w:rPr>
        <w:t xml:space="preserve"> the sensitivity analysis accounts for the contributions of model inputs to the overall model output variability. The proposed solution is applicable for large-s</w:t>
      </w:r>
      <w:r>
        <w:rPr>
          <w:rFonts w:ascii="Times New Roman" w:hAnsi="Times New Roman" w:cs="Times New Roman"/>
          <w:lang w:val="en-GB"/>
        </w:rPr>
        <w:t>cale</w:t>
      </w:r>
      <w:r w:rsidRPr="00383F8D">
        <w:rPr>
          <w:rFonts w:ascii="Times New Roman" w:hAnsi="Times New Roman" w:cs="Times New Roman"/>
          <w:lang w:val="en-GB"/>
        </w:rPr>
        <w:t xml:space="preserve"> spatial problems that incorporate millions of alternatives and hundreds of thousands of simulation runs. Furthermore, this GPU-based concept represents a low-cost approach in comparison to high</w:t>
      </w:r>
      <w:r>
        <w:rPr>
          <w:rFonts w:ascii="Times New Roman" w:hAnsi="Times New Roman" w:cs="Times New Roman"/>
          <w:lang w:val="en-GB"/>
        </w:rPr>
        <w:t>-</w:t>
      </w:r>
      <w:r w:rsidRPr="00383F8D">
        <w:rPr>
          <w:rFonts w:ascii="Times New Roman" w:hAnsi="Times New Roman" w:cs="Times New Roman"/>
          <w:lang w:val="en-GB"/>
        </w:rPr>
        <w:t xml:space="preserve">performance computing </w:t>
      </w:r>
      <w:r>
        <w:rPr>
          <w:rFonts w:ascii="Times New Roman" w:hAnsi="Times New Roman" w:cs="Times New Roman"/>
          <w:lang w:val="en-GB"/>
        </w:rPr>
        <w:t xml:space="preserve">that </w:t>
      </w:r>
      <w:r w:rsidRPr="00383F8D">
        <w:rPr>
          <w:rFonts w:ascii="Times New Roman" w:hAnsi="Times New Roman" w:cs="Times New Roman"/>
          <w:lang w:val="en-GB"/>
        </w:rPr>
        <w:t>incorporat</w:t>
      </w:r>
      <w:r>
        <w:rPr>
          <w:rFonts w:ascii="Times New Roman" w:hAnsi="Times New Roman" w:cs="Times New Roman"/>
          <w:lang w:val="en-GB"/>
        </w:rPr>
        <w:t>es</w:t>
      </w:r>
      <w:r w:rsidRPr="00383F8D">
        <w:rPr>
          <w:rFonts w:ascii="Times New Roman" w:hAnsi="Times New Roman" w:cs="Times New Roman"/>
          <w:lang w:val="en-GB"/>
        </w:rPr>
        <w:t xml:space="preserve"> super computers. Additionally, the concept allows </w:t>
      </w:r>
      <w:r>
        <w:rPr>
          <w:rFonts w:ascii="Times New Roman" w:hAnsi="Times New Roman" w:cs="Times New Roman"/>
          <w:lang w:val="en-GB"/>
        </w:rPr>
        <w:t xml:space="preserve">the </w:t>
      </w:r>
      <w:r w:rsidRPr="00383F8D">
        <w:rPr>
          <w:rFonts w:ascii="Times New Roman" w:hAnsi="Times New Roman" w:cs="Times New Roman"/>
          <w:lang w:val="en-GB"/>
        </w:rPr>
        <w:t>integrati</w:t>
      </w:r>
      <w:r>
        <w:rPr>
          <w:rFonts w:ascii="Times New Roman" w:hAnsi="Times New Roman" w:cs="Times New Roman"/>
          <w:lang w:val="en-GB"/>
        </w:rPr>
        <w:t>on of</w:t>
      </w:r>
      <w:r w:rsidRPr="00383F8D">
        <w:rPr>
          <w:rFonts w:ascii="Times New Roman" w:hAnsi="Times New Roman" w:cs="Times New Roman"/>
          <w:lang w:val="en-GB"/>
        </w:rPr>
        <w:t xml:space="preserve"> different decision rules (e.g. simple additive weighting, ideal point, ordered weighting averaging</w:t>
      </w:r>
      <w:r>
        <w:rPr>
          <w:rFonts w:ascii="Times New Roman" w:hAnsi="Times New Roman" w:cs="Times New Roman"/>
          <w:lang w:val="en-GB"/>
        </w:rPr>
        <w:t>,</w:t>
      </w:r>
      <w:r w:rsidRPr="00383F8D">
        <w:rPr>
          <w:rFonts w:ascii="Times New Roman" w:hAnsi="Times New Roman" w:cs="Times New Roman"/>
          <w:lang w:val="en-GB"/>
        </w:rPr>
        <w:t xml:space="preserve"> or analytical hierarchy process) in order to evaluate the performance of the alternatives</w:t>
      </w:r>
      <w:r>
        <w:rPr>
          <w:rFonts w:ascii="Times New Roman" w:hAnsi="Times New Roman" w:cs="Times New Roman"/>
          <w:lang w:val="en-GB"/>
        </w:rPr>
        <w:t xml:space="preserve"> involved</w:t>
      </w:r>
      <w:r w:rsidRPr="00383F8D">
        <w:rPr>
          <w:rFonts w:ascii="Times New Roman" w:hAnsi="Times New Roman" w:cs="Times New Roman"/>
          <w:lang w:val="en-GB"/>
        </w:rPr>
        <w:t xml:space="preserve">. The proposed approach was tested on a landscape assessment example in order to identify the variability of the model outcomes </w:t>
      </w:r>
      <w:r>
        <w:rPr>
          <w:rFonts w:ascii="Times New Roman" w:hAnsi="Times New Roman" w:cs="Times New Roman"/>
          <w:lang w:val="en-GB"/>
        </w:rPr>
        <w:t>with</w:t>
      </w:r>
      <w:r w:rsidRPr="00383F8D">
        <w:rPr>
          <w:rFonts w:ascii="Times New Roman" w:hAnsi="Times New Roman" w:cs="Times New Roman"/>
          <w:lang w:val="en-GB"/>
        </w:rPr>
        <w:t xml:space="preserve"> respect to the criteria “Compactness”, “Mean Patch Area”, “Relief Energy” and “Variety” </w:t>
      </w:r>
      <w:r>
        <w:rPr>
          <w:rFonts w:ascii="Times New Roman" w:hAnsi="Times New Roman" w:cs="Times New Roman"/>
          <w:lang w:val="en-GB"/>
        </w:rPr>
        <w:t xml:space="preserve">that </w:t>
      </w:r>
      <w:r w:rsidRPr="00383F8D">
        <w:rPr>
          <w:rFonts w:ascii="Times New Roman" w:hAnsi="Times New Roman" w:cs="Times New Roman"/>
          <w:lang w:val="en-GB"/>
        </w:rPr>
        <w:t>defin</w:t>
      </w:r>
      <w:r>
        <w:rPr>
          <w:rFonts w:ascii="Times New Roman" w:hAnsi="Times New Roman" w:cs="Times New Roman"/>
          <w:lang w:val="en-GB"/>
        </w:rPr>
        <w:t>e</w:t>
      </w:r>
      <w:r w:rsidRPr="00383F8D">
        <w:rPr>
          <w:rFonts w:ascii="Times New Roman" w:hAnsi="Times New Roman" w:cs="Times New Roman"/>
          <w:lang w:val="en-GB"/>
        </w:rPr>
        <w:t xml:space="preserve"> landscape diversity. </w:t>
      </w:r>
    </w:p>
    <w:p w:rsidR="005F3372" w:rsidRPr="00680E10" w:rsidRDefault="005F3372">
      <w:pPr>
        <w:rPr>
          <w:lang w:val="en-GB"/>
        </w:rPr>
      </w:pPr>
      <w:bookmarkStart w:id="0" w:name="_GoBack"/>
      <w:bookmarkEnd w:id="0"/>
    </w:p>
    <w:sectPr w:rsidR="005F3372" w:rsidRPr="00680E1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10"/>
    <w:rsid w:val="005F3372"/>
    <w:rsid w:val="00680E10"/>
    <w:rsid w:val="00A3550D"/>
    <w:rsid w:val="00E512C3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E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E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FH Kärnten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</cp:revision>
  <dcterms:created xsi:type="dcterms:W3CDTF">2017-05-16T09:35:00Z</dcterms:created>
  <dcterms:modified xsi:type="dcterms:W3CDTF">2017-05-16T09:36:00Z</dcterms:modified>
</cp:coreProperties>
</file>